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Default="002F75A5" w:rsidP="00E37C96">
      <w:pPr>
        <w:rPr>
          <w:rFonts w:ascii="TH SarabunPSK" w:hAnsi="TH SarabunPSK" w:cs="TH SarabunPSK"/>
          <w:b/>
          <w:bCs/>
          <w:sz w:val="32"/>
          <w:szCs w:val="32"/>
        </w:rPr>
      </w:pPr>
      <w:r w:rsidRPr="002F75A5"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9.15pt;margin-top:3.05pt;width:101.2pt;height:47.9pt;z-index:251672576;mso-height-percent:200;mso-height-percent:200;mso-width-relative:margin;mso-height-relative:margin" stroked="f">
            <v:textbox style="mso-fit-shape-to-text:t">
              <w:txbxContent>
                <w:p w:rsidR="00D2784C" w:rsidRPr="006F68B2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F68B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6F68B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E37C96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661CCE" w:rsidRDefault="00E37C96" w:rsidP="00E37C96">
      <w:pPr>
        <w:pStyle w:val="Title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หนังสือแจ้งความประสงค์เรื่องการรับรู้ข้อมูลเกี่ยวกับการขอกำหนดตำแหน่ง</w:t>
      </w:r>
      <w:r w:rsidR="00132C5D">
        <w:rPr>
          <w:rFonts w:ascii="TH SarabunPSK" w:hAnsi="TH SarabunPSK" w:cs="TH SarabunPSK" w:hint="cs"/>
          <w:cs/>
        </w:rPr>
        <w:t>สูงขึ้น</w:t>
      </w:r>
    </w:p>
    <w:p w:rsidR="00E37C96" w:rsidRPr="00661CCE" w:rsidRDefault="00E37C96" w:rsidP="00E37C96">
      <w:pPr>
        <w:pStyle w:val="Title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ระดับชำนาญงาน ระดับชำนาญงานพิเศษ  ระดับชำนาญการ ระดับชำนาญการพิเศษ</w:t>
      </w:r>
    </w:p>
    <w:p w:rsidR="00E37C96" w:rsidRPr="00661CCE" w:rsidRDefault="00E37C96" w:rsidP="00E37C96">
      <w:pPr>
        <w:pStyle w:val="Title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ระดับเชี่ยวชาญ และระดับเชี่ยวชาญพิเศษ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7C96" w:rsidRPr="00661CCE" w:rsidRDefault="00E37C96" w:rsidP="00E37C9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132C5D" w:rsidRDefault="00E37C96" w:rsidP="00132C5D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.........สังกัด..........................................</w:t>
      </w:r>
      <w:r w:rsidR="00132C5D" w:rsidRPr="00661CC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1CCE">
        <w:rPr>
          <w:rFonts w:ascii="TH SarabunPSK" w:hAnsi="TH SarabunPSK" w:cs="TH SarabunPSK"/>
          <w:sz w:val="32"/>
          <w:szCs w:val="32"/>
          <w:cs/>
        </w:rPr>
        <w:t>. ขอแจ้งความประสงค์เรื่องการรับรู้ข้อมูลเกี่ยวกับการกำหนดตำแหน่งสูงขึ้น ดังนี้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ประสงค์จะทราบรายชื่อกรรมการผู้ทรงคุณวุฒิของข้าพเจ้า</w:t>
      </w:r>
    </w:p>
    <w:p w:rsidR="00E37C96" w:rsidRPr="00661CCE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ไม่ประสงค์จะทราบรายชื่อกรรมการผู้ทรงคุณวุฒิของข้าพเจ้า ไม่ว่ากรณีใดๆ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pStyle w:val="Heading1"/>
        <w:rPr>
          <w:rFonts w:ascii="TH SarabunPSK" w:hAnsi="TH SarabunPSK" w:cs="TH SarabunPSK"/>
          <w:b w:val="0"/>
          <w:bCs w:val="0"/>
        </w:rPr>
      </w:pPr>
      <w:r w:rsidRPr="00661CCE">
        <w:rPr>
          <w:rFonts w:ascii="TH SarabunPSK" w:hAnsi="TH SarabunPSK" w:cs="TH SarabunPSK"/>
          <w:cs/>
        </w:rPr>
        <w:tab/>
      </w:r>
      <w:r w:rsidRPr="00300BD9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</w:p>
    <w:p w:rsidR="00E37C96" w:rsidRPr="00661CCE" w:rsidRDefault="00E37C96" w:rsidP="00136BE4">
      <w:pPr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วันที่........เดือน.............................พ.ศ.............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6B1820" w:rsidRDefault="006B1820" w:rsidP="00C60B5E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</w:p>
    <w:sectPr w:rsidR="006B1820" w:rsidSect="00116FC2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78" w:rsidRDefault="00966878" w:rsidP="00777FA4">
      <w:r>
        <w:separator/>
      </w:r>
    </w:p>
  </w:endnote>
  <w:endnote w:type="continuationSeparator" w:id="1">
    <w:p w:rsidR="00966878" w:rsidRDefault="00966878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78" w:rsidRDefault="00966878" w:rsidP="00777FA4">
      <w:r>
        <w:separator/>
      </w:r>
    </w:p>
  </w:footnote>
  <w:footnote w:type="continuationSeparator" w:id="1">
    <w:p w:rsidR="00966878" w:rsidRDefault="00966878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47194"/>
    <w:rsid w:val="00055E3E"/>
    <w:rsid w:val="00075299"/>
    <w:rsid w:val="00081865"/>
    <w:rsid w:val="00093438"/>
    <w:rsid w:val="000A20D4"/>
    <w:rsid w:val="000A2F82"/>
    <w:rsid w:val="000A7FA1"/>
    <w:rsid w:val="00113F35"/>
    <w:rsid w:val="00116FC2"/>
    <w:rsid w:val="00132C5D"/>
    <w:rsid w:val="00136BE4"/>
    <w:rsid w:val="00170786"/>
    <w:rsid w:val="00177A01"/>
    <w:rsid w:val="001865AE"/>
    <w:rsid w:val="001D2173"/>
    <w:rsid w:val="001F0A05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2165"/>
    <w:rsid w:val="00286C4E"/>
    <w:rsid w:val="002918FE"/>
    <w:rsid w:val="002B3721"/>
    <w:rsid w:val="002C6F1B"/>
    <w:rsid w:val="002D7D91"/>
    <w:rsid w:val="002F75A5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3F275D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66878"/>
    <w:rsid w:val="009860CE"/>
    <w:rsid w:val="009A11E3"/>
    <w:rsid w:val="009D5BF3"/>
    <w:rsid w:val="009D7FF2"/>
    <w:rsid w:val="00A31D10"/>
    <w:rsid w:val="00A3407E"/>
    <w:rsid w:val="00AA41EA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4245"/>
    <w:rsid w:val="00B85CE2"/>
    <w:rsid w:val="00BE74C7"/>
    <w:rsid w:val="00C24D5F"/>
    <w:rsid w:val="00C332DE"/>
    <w:rsid w:val="00C41C10"/>
    <w:rsid w:val="00C5599C"/>
    <w:rsid w:val="00C60B5E"/>
    <w:rsid w:val="00C66D49"/>
    <w:rsid w:val="00C86A88"/>
    <w:rsid w:val="00C964EB"/>
    <w:rsid w:val="00CA5E36"/>
    <w:rsid w:val="00CB2C11"/>
    <w:rsid w:val="00CC1263"/>
    <w:rsid w:val="00CF141B"/>
    <w:rsid w:val="00D050A3"/>
    <w:rsid w:val="00D2370A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A6295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7</cp:revision>
  <cp:lastPrinted>2013-10-08T01:26:00Z</cp:lastPrinted>
  <dcterms:created xsi:type="dcterms:W3CDTF">2013-11-25T08:30:00Z</dcterms:created>
  <dcterms:modified xsi:type="dcterms:W3CDTF">2013-11-25T09:02:00Z</dcterms:modified>
</cp:coreProperties>
</file>